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A5423E" w14:textId="77777777" w:rsidR="008301CB" w:rsidRPr="008301CB" w:rsidRDefault="008301CB" w:rsidP="008301CB">
      <w:pPr>
        <w:spacing w:after="0" w:line="240" w:lineRule="auto"/>
        <w:ind w:left="720"/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</w:pPr>
      <w:r w:rsidRPr="008301CB">
        <w:rPr>
          <w:rFonts w:asciiTheme="majorBidi" w:eastAsia="Times New Roman" w:hAnsiTheme="majorBidi" w:cstheme="majorBidi"/>
          <w:b/>
          <w:bCs/>
          <w:color w:val="000000" w:themeColor="text1"/>
          <w:sz w:val="24"/>
          <w:szCs w:val="24"/>
        </w:rPr>
        <w:t>QUESTIONS: (REL 433: Religion, Art, Media &amp; Technology)</w:t>
      </w:r>
    </w:p>
    <w:p w14:paraId="64EB2328" w14:textId="77777777" w:rsidR="008301CB" w:rsidRPr="008301CB" w:rsidRDefault="008301CB" w:rsidP="008301CB">
      <w:pPr>
        <w:spacing w:after="0" w:line="240" w:lineRule="auto"/>
        <w:ind w:left="720"/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</w:pPr>
      <w:r w:rsidRPr="008301CB"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> </w:t>
      </w:r>
    </w:p>
    <w:p w14:paraId="2BB09F2F" w14:textId="77777777" w:rsidR="008301CB" w:rsidRPr="008301CB" w:rsidRDefault="008301CB" w:rsidP="008301CB">
      <w:pPr>
        <w:numPr>
          <w:ilvl w:val="1"/>
          <w:numId w:val="1"/>
        </w:numPr>
        <w:spacing w:after="0" w:line="240" w:lineRule="auto"/>
        <w:textAlignment w:val="center"/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</w:pPr>
      <w:r w:rsidRPr="008301CB"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 xml:space="preserve">Read "Twilight of the Machines" (on Moodle, Week Nov 25-Dec 1). </w:t>
      </w:r>
    </w:p>
    <w:p w14:paraId="31D785E6" w14:textId="77777777" w:rsidR="008301CB" w:rsidRPr="008301CB" w:rsidRDefault="008301CB" w:rsidP="008301CB">
      <w:pPr>
        <w:numPr>
          <w:ilvl w:val="2"/>
          <w:numId w:val="2"/>
        </w:numPr>
        <w:spacing w:after="0" w:line="240" w:lineRule="auto"/>
        <w:textAlignment w:val="center"/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</w:pPr>
      <w:r w:rsidRPr="008301CB"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>Bring your storytelling self because you will tell the basic narrative arc of the myth told in this story.</w:t>
      </w:r>
    </w:p>
    <w:p w14:paraId="34388865" w14:textId="77777777" w:rsidR="008301CB" w:rsidRPr="008301CB" w:rsidRDefault="008301CB" w:rsidP="008301CB">
      <w:pPr>
        <w:numPr>
          <w:ilvl w:val="2"/>
          <w:numId w:val="2"/>
        </w:numPr>
        <w:spacing w:after="0" w:line="240" w:lineRule="auto"/>
        <w:textAlignment w:val="center"/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</w:pPr>
      <w:r w:rsidRPr="008301CB"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 xml:space="preserve">How does that text relate to some of the other texts we have studied? </w:t>
      </w:r>
    </w:p>
    <w:p w14:paraId="77D55B3C" w14:textId="77777777" w:rsidR="008301CB" w:rsidRPr="008301CB" w:rsidRDefault="008301CB" w:rsidP="008301CB">
      <w:pPr>
        <w:numPr>
          <w:ilvl w:val="2"/>
          <w:numId w:val="2"/>
        </w:numPr>
        <w:spacing w:after="0" w:line="240" w:lineRule="auto"/>
        <w:textAlignment w:val="center"/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</w:pPr>
      <w:r w:rsidRPr="008301CB"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>What is your response to this myth?</w:t>
      </w:r>
    </w:p>
    <w:p w14:paraId="4F1A171D" w14:textId="77777777" w:rsidR="008301CB" w:rsidRPr="008301CB" w:rsidRDefault="008301CB" w:rsidP="008301CB">
      <w:pPr>
        <w:numPr>
          <w:ilvl w:val="2"/>
          <w:numId w:val="2"/>
        </w:numPr>
        <w:spacing w:after="0" w:line="240" w:lineRule="auto"/>
        <w:textAlignment w:val="center"/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</w:pPr>
      <w:r w:rsidRPr="008301CB"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>(</w:t>
      </w:r>
      <w:r w:rsidRPr="008301CB">
        <w:rPr>
          <w:rFonts w:asciiTheme="majorBidi" w:eastAsia="Times New Roman" w:hAnsiTheme="majorBidi" w:cstheme="majorBidi"/>
          <w:b/>
          <w:bCs/>
          <w:color w:val="000000" w:themeColor="text1"/>
          <w:sz w:val="24"/>
          <w:szCs w:val="24"/>
        </w:rPr>
        <w:t>NOTE:</w:t>
      </w:r>
      <w:r w:rsidRPr="008301CB"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 xml:space="preserve"> Make sure you look up the author and pay attention to the footnotes.) </w:t>
      </w:r>
    </w:p>
    <w:p w14:paraId="36F5995D" w14:textId="77777777" w:rsidR="008301CB" w:rsidRPr="008301CB" w:rsidRDefault="008301CB" w:rsidP="008301CB">
      <w:pPr>
        <w:numPr>
          <w:ilvl w:val="1"/>
          <w:numId w:val="3"/>
        </w:numPr>
        <w:spacing w:after="0" w:line="240" w:lineRule="auto"/>
        <w:textAlignment w:val="center"/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</w:pPr>
      <w:r w:rsidRPr="008301CB"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 xml:space="preserve">What is </w:t>
      </w:r>
      <w:r w:rsidRPr="008301CB">
        <w:rPr>
          <w:rFonts w:asciiTheme="majorBidi" w:eastAsia="Times New Roman" w:hAnsiTheme="majorBidi" w:cstheme="majorBidi"/>
          <w:i/>
          <w:iCs/>
          <w:color w:val="000000" w:themeColor="text1"/>
          <w:sz w:val="24"/>
          <w:szCs w:val="24"/>
        </w:rPr>
        <w:t>Islamic</w:t>
      </w:r>
      <w:r w:rsidRPr="008301CB"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 xml:space="preserve"> about Islamic art &amp; architecture? Be prepared to speak and discuss basic features of Islamic art in elaborating on the "Islamic". (Background texts are "The Islamic Garden" and</w:t>
      </w:r>
      <w:r w:rsidRPr="008301CB">
        <w:rPr>
          <w:rFonts w:asciiTheme="majorBidi" w:eastAsia="Times New Roman" w:hAnsiTheme="majorBidi" w:cstheme="majorBidi"/>
          <w:i/>
          <w:iCs/>
          <w:color w:val="000000" w:themeColor="text1"/>
          <w:sz w:val="24"/>
          <w:szCs w:val="24"/>
        </w:rPr>
        <w:t xml:space="preserve"> Art of Islam</w:t>
      </w:r>
      <w:r w:rsidRPr="008301CB"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>, and powerpoint presentation of our Skype presenter guest speaker TKM on Islamic Art &amp; Architecture.)</w:t>
      </w:r>
    </w:p>
    <w:p w14:paraId="070958DC" w14:textId="77777777" w:rsidR="008301CB" w:rsidRPr="008301CB" w:rsidRDefault="008301CB" w:rsidP="008301CB">
      <w:pPr>
        <w:numPr>
          <w:ilvl w:val="1"/>
          <w:numId w:val="3"/>
        </w:numPr>
        <w:spacing w:after="0" w:line="240" w:lineRule="auto"/>
        <w:textAlignment w:val="center"/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</w:pPr>
      <w:r w:rsidRPr="008301CB"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 xml:space="preserve">What concern/worry underlies the text </w:t>
      </w:r>
      <w:r w:rsidRPr="008301CB">
        <w:rPr>
          <w:rFonts w:asciiTheme="majorBidi" w:eastAsia="Times New Roman" w:hAnsiTheme="majorBidi" w:cstheme="majorBidi"/>
          <w:i/>
          <w:iCs/>
          <w:color w:val="000000" w:themeColor="text1"/>
          <w:sz w:val="24"/>
          <w:szCs w:val="24"/>
        </w:rPr>
        <w:t xml:space="preserve">Technopoly? </w:t>
      </w:r>
      <w:r w:rsidRPr="008301CB"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>What are the some of the biggest big-picture arguments of</w:t>
      </w:r>
      <w:r w:rsidRPr="008301CB">
        <w:rPr>
          <w:rFonts w:asciiTheme="majorBidi" w:eastAsia="Times New Roman" w:hAnsiTheme="majorBidi" w:cstheme="majorBidi"/>
          <w:i/>
          <w:iCs/>
          <w:color w:val="000000" w:themeColor="text1"/>
          <w:sz w:val="24"/>
          <w:szCs w:val="24"/>
        </w:rPr>
        <w:t xml:space="preserve"> Technopoly</w:t>
      </w:r>
      <w:r w:rsidRPr="008301CB"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 xml:space="preserve">? </w:t>
      </w:r>
    </w:p>
    <w:p w14:paraId="0CA29BC2" w14:textId="77777777" w:rsidR="008301CB" w:rsidRPr="008301CB" w:rsidRDefault="008301CB" w:rsidP="008301CB">
      <w:pPr>
        <w:numPr>
          <w:ilvl w:val="1"/>
          <w:numId w:val="3"/>
        </w:numPr>
        <w:spacing w:after="0" w:line="240" w:lineRule="auto"/>
        <w:textAlignment w:val="center"/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</w:pPr>
      <w:r w:rsidRPr="008301CB"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>Review</w:t>
      </w:r>
      <w:r w:rsidRPr="008301CB">
        <w:rPr>
          <w:rFonts w:asciiTheme="majorBidi" w:eastAsia="Times New Roman" w:hAnsiTheme="majorBidi" w:cstheme="majorBidi"/>
          <w:i/>
          <w:iCs/>
          <w:color w:val="000000" w:themeColor="text1"/>
          <w:sz w:val="24"/>
          <w:szCs w:val="24"/>
        </w:rPr>
        <w:t xml:space="preserve"> Art Theory for Beginners</w:t>
      </w:r>
      <w:r w:rsidRPr="008301CB"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 xml:space="preserve"> and your visual outline of it. Through a discussion of these you will be asked to provide an overview of the major turning points in the history of art theory. What's the prevalent theory of art today?</w:t>
      </w:r>
    </w:p>
    <w:p w14:paraId="553E1EEB" w14:textId="77777777" w:rsidR="008301CB" w:rsidRPr="008301CB" w:rsidRDefault="008301CB" w:rsidP="008301CB">
      <w:pPr>
        <w:numPr>
          <w:ilvl w:val="1"/>
          <w:numId w:val="3"/>
        </w:numPr>
        <w:spacing w:after="0" w:line="240" w:lineRule="auto"/>
        <w:textAlignment w:val="center"/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</w:pPr>
      <w:r w:rsidRPr="008301CB"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>What was the impact of printing on Islam? How big a deal was it? (Robinson)</w:t>
      </w:r>
    </w:p>
    <w:p w14:paraId="4B34F51D" w14:textId="77777777" w:rsidR="008301CB" w:rsidRPr="008301CB" w:rsidRDefault="008301CB" w:rsidP="008301CB">
      <w:pPr>
        <w:numPr>
          <w:ilvl w:val="1"/>
          <w:numId w:val="3"/>
        </w:numPr>
        <w:spacing w:after="0" w:line="240" w:lineRule="auto"/>
        <w:textAlignment w:val="center"/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</w:pPr>
      <w:r w:rsidRPr="008301CB"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>What are some of the issues, concerns and challenges related to science and technology from the Islamic point of view? (Golshani)</w:t>
      </w:r>
    </w:p>
    <w:p w14:paraId="49AC27E9" w14:textId="77777777" w:rsidR="008301CB" w:rsidRPr="008301CB" w:rsidRDefault="008301CB" w:rsidP="008301CB">
      <w:pPr>
        <w:numPr>
          <w:ilvl w:val="1"/>
          <w:numId w:val="3"/>
        </w:numPr>
        <w:spacing w:after="0" w:line="240" w:lineRule="auto"/>
        <w:textAlignment w:val="center"/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</w:pPr>
      <w:r w:rsidRPr="008301CB"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 xml:space="preserve">Focus exclusively on pp. 56-75 </w:t>
      </w:r>
      <w:r w:rsidRPr="008301CB">
        <w:rPr>
          <w:rFonts w:asciiTheme="majorBidi" w:eastAsia="Times New Roman" w:hAnsiTheme="majorBidi" w:cstheme="majorBidi"/>
          <w:i/>
          <w:iCs/>
          <w:color w:val="000000" w:themeColor="text1"/>
          <w:sz w:val="24"/>
          <w:szCs w:val="24"/>
        </w:rPr>
        <w:t xml:space="preserve">of Every Man an </w:t>
      </w:r>
      <w:r w:rsidRPr="008301CB"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>Artist and answer the following questions:</w:t>
      </w:r>
    </w:p>
    <w:p w14:paraId="6C83EF55" w14:textId="77777777" w:rsidR="008301CB" w:rsidRPr="008301CB" w:rsidRDefault="008301CB" w:rsidP="008301CB">
      <w:pPr>
        <w:numPr>
          <w:ilvl w:val="2"/>
          <w:numId w:val="4"/>
        </w:numPr>
        <w:spacing w:after="0" w:line="240" w:lineRule="auto"/>
        <w:textAlignment w:val="center"/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</w:pPr>
      <w:r w:rsidRPr="008301CB"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>What are these essays about?</w:t>
      </w:r>
    </w:p>
    <w:p w14:paraId="1C8179FB" w14:textId="77777777" w:rsidR="008301CB" w:rsidRPr="008301CB" w:rsidRDefault="008301CB" w:rsidP="008301CB">
      <w:pPr>
        <w:numPr>
          <w:ilvl w:val="2"/>
          <w:numId w:val="4"/>
        </w:numPr>
        <w:spacing w:after="0" w:line="240" w:lineRule="auto"/>
        <w:textAlignment w:val="center"/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</w:pPr>
      <w:r w:rsidRPr="008301CB"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>What is the author arguing against?</w:t>
      </w:r>
    </w:p>
    <w:p w14:paraId="2E314D74" w14:textId="77777777" w:rsidR="008301CB" w:rsidRPr="008301CB" w:rsidRDefault="008301CB" w:rsidP="008301CB">
      <w:pPr>
        <w:numPr>
          <w:ilvl w:val="2"/>
          <w:numId w:val="4"/>
        </w:numPr>
        <w:spacing w:after="0" w:line="240" w:lineRule="auto"/>
        <w:textAlignment w:val="center"/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</w:pPr>
      <w:r w:rsidRPr="008301CB"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 xml:space="preserve">What is he arguing for? </w:t>
      </w:r>
    </w:p>
    <w:p w14:paraId="3475289E" w14:textId="77777777" w:rsidR="008301CB" w:rsidRPr="008301CB" w:rsidRDefault="008301CB" w:rsidP="008301CB">
      <w:pPr>
        <w:numPr>
          <w:ilvl w:val="2"/>
          <w:numId w:val="4"/>
        </w:numPr>
        <w:spacing w:after="0" w:line="240" w:lineRule="auto"/>
        <w:textAlignment w:val="center"/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</w:pPr>
      <w:r w:rsidRPr="008301CB"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 xml:space="preserve">What are the three takeaways each from these essays?          </w:t>
      </w:r>
    </w:p>
    <w:p w14:paraId="0DA40833" w14:textId="77777777" w:rsidR="008301CB" w:rsidRPr="008301CB" w:rsidRDefault="008301CB" w:rsidP="008301CB">
      <w:pPr>
        <w:numPr>
          <w:ilvl w:val="1"/>
          <w:numId w:val="5"/>
        </w:numPr>
        <w:spacing w:after="0" w:line="240" w:lineRule="auto"/>
        <w:textAlignment w:val="center"/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</w:pPr>
      <w:r w:rsidRPr="008301CB"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>What are your three big picture takeaways from our journey this term?</w:t>
      </w:r>
    </w:p>
    <w:p w14:paraId="68DB34FD" w14:textId="77777777" w:rsidR="008301CB" w:rsidRPr="008301CB" w:rsidRDefault="008301CB" w:rsidP="008301CB">
      <w:pPr>
        <w:numPr>
          <w:ilvl w:val="1"/>
          <w:numId w:val="5"/>
        </w:numPr>
        <w:spacing w:after="0" w:line="240" w:lineRule="auto"/>
        <w:textAlignment w:val="center"/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</w:pPr>
      <w:r w:rsidRPr="008301CB"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 xml:space="preserve">FINALLY: We will also spend some time discussing your portfolio.    </w:t>
      </w:r>
    </w:p>
    <w:p w14:paraId="3C8CAB0C" w14:textId="77777777" w:rsidR="008301CB" w:rsidRPr="008301CB" w:rsidRDefault="008301CB" w:rsidP="008301CB">
      <w:pPr>
        <w:spacing w:after="0" w:line="240" w:lineRule="auto"/>
        <w:ind w:left="1260"/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</w:pPr>
      <w:r w:rsidRPr="008301CB"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> </w:t>
      </w:r>
    </w:p>
    <w:p w14:paraId="7B8ABCBA" w14:textId="77777777" w:rsidR="008301CB" w:rsidRPr="008301CB" w:rsidRDefault="008301CB" w:rsidP="008301CB">
      <w:pPr>
        <w:spacing w:after="0" w:line="240" w:lineRule="auto"/>
        <w:ind w:left="720"/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</w:pPr>
      <w:r w:rsidRPr="008301CB">
        <w:rPr>
          <w:rFonts w:asciiTheme="majorBidi" w:eastAsia="Times New Roman" w:hAnsiTheme="majorBidi" w:cstheme="majorBidi"/>
          <w:b/>
          <w:bCs/>
          <w:color w:val="000000" w:themeColor="text1"/>
          <w:sz w:val="24"/>
          <w:szCs w:val="24"/>
        </w:rPr>
        <w:t>NOTE:</w:t>
      </w:r>
    </w:p>
    <w:p w14:paraId="147735D1" w14:textId="481D32B3" w:rsidR="008301CB" w:rsidRPr="008301CB" w:rsidRDefault="008301CB" w:rsidP="008301CB">
      <w:pPr>
        <w:spacing w:after="0" w:line="240" w:lineRule="auto"/>
        <w:ind w:left="720"/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</w:pPr>
      <w:r w:rsidRPr="008301CB"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 xml:space="preserve">Needless to </w:t>
      </w:r>
      <w:r w:rsidRPr="008301CB"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>say,</w:t>
      </w:r>
      <w:r w:rsidRPr="008301CB"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 xml:space="preserve"> each conversation will be different. In other words, there will no standard interview.   </w:t>
      </w:r>
    </w:p>
    <w:p w14:paraId="38D97E04" w14:textId="77777777" w:rsidR="00FC4E84" w:rsidRPr="008301CB" w:rsidRDefault="00FC4E84">
      <w:pPr>
        <w:rPr>
          <w:rFonts w:asciiTheme="majorBidi" w:hAnsiTheme="majorBidi" w:cstheme="majorBidi"/>
          <w:color w:val="000000" w:themeColor="text1"/>
        </w:rPr>
      </w:pPr>
    </w:p>
    <w:sectPr w:rsidR="00FC4E84" w:rsidRPr="008301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97F4B7A"/>
    <w:multiLevelType w:val="multilevel"/>
    <w:tmpl w:val="92928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1">
      <w:startOverride w:val="1"/>
    </w:lvlOverride>
  </w:num>
  <w:num w:numId="2">
    <w:abstractNumId w:val="0"/>
    <w:lvlOverride w:ilvl="1"/>
    <w:lvlOverride w:ilvl="2">
      <w:startOverride w:val="1"/>
    </w:lvlOverride>
  </w:num>
  <w:num w:numId="3">
    <w:abstractNumId w:val="0"/>
    <w:lvlOverride w:ilvl="1">
      <w:startOverride w:val="1"/>
    </w:lvlOverride>
    <w:lvlOverride w:ilvl="2"/>
  </w:num>
  <w:num w:numId="4">
    <w:abstractNumId w:val="0"/>
    <w:lvlOverride w:ilvl="1"/>
    <w:lvlOverride w:ilvl="2">
      <w:startOverride w:val="1"/>
    </w:lvlOverride>
  </w:num>
  <w:num w:numId="5">
    <w:abstractNumId w:val="0"/>
    <w:lvlOverride w:ilvl="1">
      <w:startOverride w:val="1"/>
    </w:lvlOverride>
    <w:lvlOverride w:ilv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01CB"/>
    <w:rsid w:val="008301CB"/>
    <w:rsid w:val="00FC4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411F23"/>
  <w15:chartTrackingRefBased/>
  <w15:docId w15:val="{7910C8A5-BCF3-481E-8CA5-3881E5CE1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301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131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25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11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263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265</Words>
  <Characters>1517</Characters>
  <Application>Microsoft Office Word</Application>
  <DocSecurity>0</DocSecurity>
  <Lines>12</Lines>
  <Paragraphs>3</Paragraphs>
  <ScaleCrop>false</ScaleCrop>
  <Company/>
  <LinksUpToDate>false</LinksUpToDate>
  <CharactersWithSpaces>1779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Yamina Rehman</dc:creator>
  <cp:keywords/>
  <dc:description/>
  <cp:lastModifiedBy>Yamina Rehman</cp:lastModifiedBy>
  <cp:revision>1</cp:revision>
  <dcterms:created xsi:type="dcterms:W3CDTF">2023-08-21T12:14:00Z</dcterms:created>
  <dcterms:modified xsi:type="dcterms:W3CDTF">2023-08-21T12:15:00Z</dcterms:modified>
</cp:coreProperties>
</file>